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61359" w14:textId="77777777" w:rsidR="00747724" w:rsidRPr="002202EA" w:rsidRDefault="00747724" w:rsidP="00C3111B">
      <w:pPr>
        <w:jc w:val="center"/>
        <w:rPr>
          <w:rFonts w:ascii="Trebuchet MS" w:hAnsi="Trebuchet MS"/>
        </w:rPr>
      </w:pPr>
      <w:r w:rsidRPr="002202EA">
        <w:rPr>
          <w:rFonts w:ascii="Trebuchet MS" w:hAnsi="Trebuchet MS"/>
          <w:noProof/>
          <w:lang w:eastAsia="en-GB"/>
        </w:rPr>
        <w:drawing>
          <wp:inline distT="0" distB="0" distL="0" distR="0" wp14:anchorId="67180A47" wp14:editId="2BBC315C">
            <wp:extent cx="2447290" cy="611823"/>
            <wp:effectExtent l="0" t="0" r="0" b="0"/>
            <wp:docPr id="1" name="Picture 1" descr="A picture containing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285" cy="61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D3694" w14:textId="18470675" w:rsidR="00747724" w:rsidRPr="00CE29CC" w:rsidRDefault="00747724" w:rsidP="00747724">
      <w:pPr>
        <w:ind w:left="2160" w:hanging="2160"/>
        <w:rPr>
          <w:rFonts w:ascii="Century Gothic" w:hAnsi="Century Gothic"/>
          <w:caps/>
        </w:rPr>
      </w:pPr>
      <w:r w:rsidRPr="00CE29CC">
        <w:rPr>
          <w:rFonts w:ascii="Century Gothic" w:hAnsi="Century Gothic"/>
          <w:b/>
        </w:rPr>
        <w:t>TITLE:</w:t>
      </w:r>
      <w:r w:rsidRPr="00CE29CC">
        <w:rPr>
          <w:rFonts w:ascii="Century Gothic" w:hAnsi="Century Gothic"/>
        </w:rPr>
        <w:tab/>
        <w:t xml:space="preserve">Communications </w:t>
      </w:r>
      <w:proofErr w:type="gramStart"/>
      <w:r w:rsidRPr="00CE29CC">
        <w:rPr>
          <w:rFonts w:ascii="Century Gothic" w:hAnsi="Century Gothic"/>
        </w:rPr>
        <w:t xml:space="preserve">Officer </w:t>
      </w:r>
      <w:r w:rsidR="00C3111B">
        <w:rPr>
          <w:rFonts w:ascii="Century Gothic" w:hAnsi="Century Gothic"/>
        </w:rPr>
        <w:t xml:space="preserve"> (</w:t>
      </w:r>
      <w:proofErr w:type="gramEnd"/>
      <w:r w:rsidR="00C3111B">
        <w:rPr>
          <w:rFonts w:ascii="Century Gothic" w:hAnsi="Century Gothic"/>
        </w:rPr>
        <w:t>part-time)</w:t>
      </w:r>
    </w:p>
    <w:p w14:paraId="32F390A0" w14:textId="77777777" w:rsidR="00747724" w:rsidRPr="00CE29CC" w:rsidRDefault="00747724" w:rsidP="00747724">
      <w:pPr>
        <w:rPr>
          <w:rFonts w:ascii="Century Gothic" w:hAnsi="Century Gothic"/>
        </w:rPr>
      </w:pPr>
      <w:r w:rsidRPr="00CE29CC">
        <w:rPr>
          <w:rFonts w:ascii="Century Gothic" w:hAnsi="Century Gothic"/>
        </w:rPr>
        <w:t xml:space="preserve">Based at: </w:t>
      </w:r>
      <w:r w:rsidRPr="00CE29CC">
        <w:rPr>
          <w:rFonts w:ascii="Century Gothic" w:hAnsi="Century Gothic"/>
        </w:rPr>
        <w:tab/>
      </w:r>
      <w:r w:rsidRPr="00CE29CC">
        <w:rPr>
          <w:rFonts w:ascii="Century Gothic" w:hAnsi="Century Gothic"/>
        </w:rPr>
        <w:tab/>
        <w:t xml:space="preserve">Elm Farm Business Park, Wymondham, </w:t>
      </w:r>
    </w:p>
    <w:p w14:paraId="45002131" w14:textId="7015D21F" w:rsidR="00747724" w:rsidRPr="00CE29CC" w:rsidRDefault="00747724" w:rsidP="00747724">
      <w:pPr>
        <w:rPr>
          <w:rFonts w:ascii="Century Gothic" w:hAnsi="Century Gothic"/>
        </w:rPr>
      </w:pPr>
      <w:r w:rsidRPr="00CE29CC">
        <w:rPr>
          <w:rFonts w:ascii="Century Gothic" w:hAnsi="Century Gothic"/>
        </w:rPr>
        <w:t xml:space="preserve">Salary banding: </w:t>
      </w:r>
      <w:r w:rsidRPr="00CE29CC">
        <w:rPr>
          <w:rFonts w:ascii="Century Gothic" w:hAnsi="Century Gothic"/>
        </w:rPr>
        <w:tab/>
      </w:r>
      <w:r w:rsidR="00C3111B">
        <w:rPr>
          <w:rFonts w:ascii="Century Gothic" w:hAnsi="Century Gothic"/>
        </w:rPr>
        <w:t>£</w:t>
      </w:r>
      <w:r w:rsidR="009143DC">
        <w:rPr>
          <w:rFonts w:ascii="Century Gothic" w:hAnsi="Century Gothic"/>
        </w:rPr>
        <w:t>13,903</w:t>
      </w:r>
      <w:r w:rsidR="00C3111B">
        <w:rPr>
          <w:rFonts w:ascii="Century Gothic" w:hAnsi="Century Gothic"/>
        </w:rPr>
        <w:t xml:space="preserve"> - £</w:t>
      </w:r>
      <w:r w:rsidR="009143DC">
        <w:rPr>
          <w:rFonts w:ascii="Century Gothic" w:hAnsi="Century Gothic"/>
        </w:rPr>
        <w:t>16,709</w:t>
      </w:r>
      <w:r w:rsidR="00C3111B">
        <w:rPr>
          <w:rFonts w:ascii="Century Gothic" w:hAnsi="Century Gothic"/>
        </w:rPr>
        <w:t xml:space="preserve"> for </w:t>
      </w:r>
      <w:r w:rsidR="009143DC">
        <w:rPr>
          <w:rFonts w:ascii="Century Gothic" w:hAnsi="Century Gothic"/>
        </w:rPr>
        <w:t>21</w:t>
      </w:r>
      <w:r w:rsidR="00C3111B">
        <w:rPr>
          <w:rFonts w:ascii="Century Gothic" w:hAnsi="Century Gothic"/>
        </w:rPr>
        <w:t xml:space="preserve"> hours per week</w:t>
      </w:r>
    </w:p>
    <w:p w14:paraId="31063130" w14:textId="15BE4684" w:rsidR="00747724" w:rsidRPr="00CE29CC" w:rsidRDefault="00747724" w:rsidP="00747724">
      <w:pPr>
        <w:rPr>
          <w:rFonts w:ascii="Century Gothic" w:hAnsi="Century Gothic"/>
        </w:rPr>
      </w:pPr>
      <w:r w:rsidRPr="00CE29CC">
        <w:rPr>
          <w:rFonts w:ascii="Century Gothic" w:hAnsi="Century Gothic"/>
        </w:rPr>
        <w:t>Reporting to:</w:t>
      </w:r>
      <w:r w:rsidRPr="00CE29CC">
        <w:rPr>
          <w:rFonts w:ascii="Century Gothic" w:hAnsi="Century Gothic"/>
        </w:rPr>
        <w:tab/>
      </w:r>
      <w:r w:rsidRPr="00CE29CC">
        <w:rPr>
          <w:rFonts w:ascii="Century Gothic" w:hAnsi="Century Gothic"/>
        </w:rPr>
        <w:tab/>
        <w:t>Head of Comms and Marketing</w:t>
      </w:r>
    </w:p>
    <w:p w14:paraId="09D44FED" w14:textId="77777777" w:rsidR="00747724" w:rsidRPr="00CE29CC" w:rsidRDefault="00747724" w:rsidP="00747724">
      <w:pPr>
        <w:rPr>
          <w:rFonts w:ascii="Century Gothic" w:hAnsi="Century Gothic"/>
          <w:b/>
        </w:rPr>
      </w:pPr>
      <w:r w:rsidRPr="00CE29CC">
        <w:rPr>
          <w:rFonts w:ascii="Century Gothic" w:hAnsi="Century Gothic"/>
          <w:b/>
        </w:rPr>
        <w:t>JOB DESCRIPTION</w:t>
      </w:r>
    </w:p>
    <w:p w14:paraId="310AEBB3" w14:textId="77777777" w:rsidR="00747724" w:rsidRPr="00CE29CC" w:rsidRDefault="00747724" w:rsidP="00747724">
      <w:pPr>
        <w:pStyle w:val="Heading9"/>
        <w:spacing w:line="276" w:lineRule="auto"/>
        <w:ind w:left="0"/>
        <w:rPr>
          <w:rFonts w:ascii="Century Gothic" w:hAnsi="Century Gothic"/>
          <w:sz w:val="22"/>
          <w:szCs w:val="22"/>
        </w:rPr>
      </w:pPr>
      <w:r w:rsidRPr="00CE29CC">
        <w:rPr>
          <w:rFonts w:ascii="Century Gothic" w:hAnsi="Century Gothic"/>
          <w:sz w:val="22"/>
          <w:szCs w:val="22"/>
        </w:rPr>
        <w:t>Main Purpose of the Job</w:t>
      </w:r>
    </w:p>
    <w:p w14:paraId="0B00F923" w14:textId="77777777" w:rsidR="00747724" w:rsidRPr="00CE29CC" w:rsidRDefault="00747724" w:rsidP="0074772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</w:p>
    <w:p w14:paraId="3F6275A7" w14:textId="1C24A4BC" w:rsidR="00747724" w:rsidRPr="00CE29CC" w:rsidRDefault="00747724" w:rsidP="0074772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 xml:space="preserve">To provide communications support to </w:t>
      </w:r>
      <w:r w:rsidR="009F137C" w:rsidRPr="00CE29CC">
        <w:rPr>
          <w:rFonts w:ascii="Century Gothic" w:hAnsi="Century Gothic"/>
          <w:color w:val="000000"/>
        </w:rPr>
        <w:t xml:space="preserve">the </w:t>
      </w:r>
      <w:r w:rsidRPr="00CE29CC">
        <w:rPr>
          <w:rFonts w:ascii="Century Gothic" w:hAnsi="Century Gothic"/>
          <w:color w:val="000000"/>
        </w:rPr>
        <w:t xml:space="preserve">Healthwatch Norfolk </w:t>
      </w:r>
      <w:r w:rsidR="00165247" w:rsidRPr="00CE29CC">
        <w:rPr>
          <w:rFonts w:ascii="Century Gothic" w:hAnsi="Century Gothic"/>
          <w:color w:val="000000"/>
        </w:rPr>
        <w:t>t</w:t>
      </w:r>
      <w:r w:rsidRPr="00CE29CC">
        <w:rPr>
          <w:rFonts w:ascii="Century Gothic" w:hAnsi="Century Gothic"/>
          <w:color w:val="000000"/>
        </w:rPr>
        <w:t xml:space="preserve">eam </w:t>
      </w:r>
      <w:r w:rsidR="0086327B" w:rsidRPr="00CE29CC">
        <w:rPr>
          <w:rFonts w:ascii="Century Gothic" w:hAnsi="Century Gothic"/>
          <w:color w:val="000000"/>
        </w:rPr>
        <w:t>to</w:t>
      </w:r>
      <w:r w:rsidRPr="00CE29CC">
        <w:rPr>
          <w:rFonts w:ascii="Century Gothic" w:hAnsi="Century Gothic"/>
          <w:color w:val="000000"/>
        </w:rPr>
        <w:t xml:space="preserve"> promote, protect and enhance the brand of Healthwatch Norfolk as a whole</w:t>
      </w:r>
      <w:r w:rsidR="009F137C" w:rsidRPr="00CE29CC">
        <w:rPr>
          <w:rFonts w:ascii="Century Gothic" w:hAnsi="Century Gothic"/>
          <w:color w:val="000000"/>
        </w:rPr>
        <w:t>,</w:t>
      </w:r>
      <w:r w:rsidRPr="00CE29CC">
        <w:rPr>
          <w:rFonts w:ascii="Century Gothic" w:hAnsi="Century Gothic"/>
          <w:color w:val="000000"/>
        </w:rPr>
        <w:t xml:space="preserve"> and its individual services and policies.</w:t>
      </w:r>
    </w:p>
    <w:p w14:paraId="3F485B83" w14:textId="77777777" w:rsidR="00747724" w:rsidRPr="00CE29CC" w:rsidRDefault="00747724" w:rsidP="00747724">
      <w:pPr>
        <w:pStyle w:val="ListParagraph"/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 xml:space="preserve"> </w:t>
      </w:r>
    </w:p>
    <w:p w14:paraId="55EB943E" w14:textId="2E13A4CB" w:rsidR="00747724" w:rsidRPr="00CE29CC" w:rsidRDefault="00747724" w:rsidP="00747724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>To</w:t>
      </w:r>
      <w:r w:rsidR="00A76C96" w:rsidRPr="00CE29CC">
        <w:rPr>
          <w:rFonts w:ascii="Century Gothic" w:hAnsi="Century Gothic"/>
          <w:color w:val="000000"/>
        </w:rPr>
        <w:t xml:space="preserve"> </w:t>
      </w:r>
      <w:r w:rsidRPr="00CE29CC">
        <w:rPr>
          <w:rFonts w:ascii="Century Gothic" w:hAnsi="Century Gothic"/>
          <w:color w:val="000000"/>
        </w:rPr>
        <w:t>provid</w:t>
      </w:r>
      <w:r w:rsidR="00A76C96" w:rsidRPr="00CE29CC">
        <w:rPr>
          <w:rFonts w:ascii="Century Gothic" w:hAnsi="Century Gothic"/>
          <w:color w:val="000000"/>
        </w:rPr>
        <w:t xml:space="preserve">e </w:t>
      </w:r>
      <w:r w:rsidRPr="00CE29CC">
        <w:rPr>
          <w:rFonts w:ascii="Century Gothic" w:hAnsi="Century Gothic"/>
          <w:color w:val="000000"/>
        </w:rPr>
        <w:t xml:space="preserve">creative input to ensure communications activity is appealing, appropriate, timely and accessible to all target audiences, internally and externally. </w:t>
      </w:r>
    </w:p>
    <w:p w14:paraId="49A2FEB1" w14:textId="77777777" w:rsidR="00747724" w:rsidRPr="00CE29CC" w:rsidRDefault="00747724" w:rsidP="0074772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</w:rPr>
      </w:pPr>
    </w:p>
    <w:p w14:paraId="0D11A2EC" w14:textId="77777777" w:rsidR="00747724" w:rsidRPr="00CE29CC" w:rsidRDefault="00747724" w:rsidP="0074772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</w:rPr>
      </w:pPr>
      <w:r w:rsidRPr="00CE29CC">
        <w:rPr>
          <w:rFonts w:ascii="Century Gothic" w:hAnsi="Century Gothic" w:cs="Arial"/>
          <w:b/>
          <w:bCs/>
          <w:color w:val="000000"/>
        </w:rPr>
        <w:t xml:space="preserve">Main accountabilities </w:t>
      </w:r>
    </w:p>
    <w:p w14:paraId="78A3EA4F" w14:textId="77777777" w:rsidR="00747724" w:rsidRPr="00CE29CC" w:rsidRDefault="00747724" w:rsidP="0074772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</w:rPr>
      </w:pPr>
    </w:p>
    <w:p w14:paraId="4360C9D7" w14:textId="1C52B3E3" w:rsidR="00747724" w:rsidRPr="00CE29CC" w:rsidRDefault="00747724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>Work with the Head of Comm</w:t>
      </w:r>
      <w:r w:rsidR="007236AA" w:rsidRPr="00CE29CC">
        <w:rPr>
          <w:rFonts w:ascii="Century Gothic" w:hAnsi="Century Gothic"/>
          <w:color w:val="000000"/>
        </w:rPr>
        <w:t>unications</w:t>
      </w:r>
      <w:r w:rsidRPr="00CE29CC">
        <w:rPr>
          <w:rFonts w:ascii="Century Gothic" w:hAnsi="Century Gothic"/>
          <w:color w:val="000000"/>
        </w:rPr>
        <w:t xml:space="preserve"> and Marketing to deliver </w:t>
      </w:r>
      <w:r w:rsidR="00165247" w:rsidRPr="00CE29CC">
        <w:rPr>
          <w:rFonts w:ascii="Century Gothic" w:hAnsi="Century Gothic"/>
          <w:color w:val="000000"/>
        </w:rPr>
        <w:t>the organisations communications activity.</w:t>
      </w:r>
    </w:p>
    <w:p w14:paraId="732C21BB" w14:textId="77777777" w:rsidR="00747724" w:rsidRPr="00CE29CC" w:rsidRDefault="00747724" w:rsidP="00747724">
      <w:pPr>
        <w:pStyle w:val="ListParagraph"/>
        <w:autoSpaceDE w:val="0"/>
        <w:autoSpaceDN w:val="0"/>
        <w:adjustRightInd w:val="0"/>
        <w:rPr>
          <w:rFonts w:ascii="Century Gothic" w:hAnsi="Century Gothic"/>
          <w:color w:val="000000"/>
        </w:rPr>
      </w:pPr>
    </w:p>
    <w:p w14:paraId="7F1700F6" w14:textId="70DE928E" w:rsidR="00747724" w:rsidRDefault="00747724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>Effectively promote the policies and services of Healthwatch Norfolk to all key groups, including customers, the media, stakeholders</w:t>
      </w:r>
      <w:r w:rsidR="009F137C" w:rsidRPr="00CE29CC">
        <w:rPr>
          <w:rFonts w:ascii="Century Gothic" w:hAnsi="Century Gothic"/>
          <w:color w:val="000000"/>
        </w:rPr>
        <w:t>,</w:t>
      </w:r>
      <w:r w:rsidRPr="00CE29CC">
        <w:rPr>
          <w:rFonts w:ascii="Century Gothic" w:hAnsi="Century Gothic"/>
          <w:color w:val="000000"/>
        </w:rPr>
        <w:t xml:space="preserve"> and internal audiences such as Board Members and staff. </w:t>
      </w:r>
    </w:p>
    <w:p w14:paraId="183696BB" w14:textId="77777777" w:rsidR="009143DC" w:rsidRPr="009143DC" w:rsidRDefault="009143DC" w:rsidP="009143DC">
      <w:pPr>
        <w:pStyle w:val="ListParagraph"/>
        <w:rPr>
          <w:rFonts w:ascii="Century Gothic" w:hAnsi="Century Gothic"/>
          <w:color w:val="000000"/>
        </w:rPr>
      </w:pPr>
    </w:p>
    <w:p w14:paraId="56A522D8" w14:textId="6BAEA654" w:rsidR="009143DC" w:rsidRPr="00CE29CC" w:rsidRDefault="009143DC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Respond efficient and professionally to media inquiries about Healthwatch Norfolk’s work providing background information to media and preparing briefings for senior staff for interviews.</w:t>
      </w:r>
    </w:p>
    <w:p w14:paraId="308CCB4A" w14:textId="77777777" w:rsidR="00747724" w:rsidRPr="00CE29CC" w:rsidRDefault="00747724" w:rsidP="00747724">
      <w:pPr>
        <w:pStyle w:val="ListParagraph"/>
        <w:autoSpaceDE w:val="0"/>
        <w:autoSpaceDN w:val="0"/>
        <w:adjustRightInd w:val="0"/>
        <w:rPr>
          <w:rFonts w:ascii="Century Gothic" w:hAnsi="Century Gothic"/>
          <w:color w:val="000000"/>
        </w:rPr>
      </w:pPr>
    </w:p>
    <w:p w14:paraId="245F9B58" w14:textId="03B8A282" w:rsidR="00747724" w:rsidRPr="00CE29CC" w:rsidRDefault="007236AA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 xml:space="preserve">Work with the Head of Communications and Marketing to </w:t>
      </w:r>
      <w:r w:rsidR="00747724" w:rsidRPr="00CE29CC">
        <w:rPr>
          <w:rFonts w:ascii="Century Gothic" w:hAnsi="Century Gothic"/>
          <w:color w:val="000000"/>
        </w:rPr>
        <w:t xml:space="preserve">implement bespoke </w:t>
      </w:r>
      <w:r w:rsidR="00A76C96" w:rsidRPr="00CE29CC">
        <w:rPr>
          <w:rFonts w:ascii="Century Gothic" w:hAnsi="Century Gothic"/>
          <w:color w:val="000000"/>
        </w:rPr>
        <w:t xml:space="preserve">multi-media </w:t>
      </w:r>
      <w:r w:rsidR="00747724" w:rsidRPr="00CE29CC">
        <w:rPr>
          <w:rFonts w:ascii="Century Gothic" w:hAnsi="Century Gothic"/>
          <w:color w:val="000000"/>
        </w:rPr>
        <w:t>communication and marketing plans where required</w:t>
      </w:r>
      <w:r w:rsidR="00165247" w:rsidRPr="00CE29CC">
        <w:rPr>
          <w:rFonts w:ascii="Century Gothic" w:hAnsi="Century Gothic"/>
          <w:color w:val="000000"/>
        </w:rPr>
        <w:t xml:space="preserve"> which could be linked to national Healthwatch campaigns, promoting engagement, supporting project work, and reflecting trends and issues in health and social care locally, </w:t>
      </w:r>
      <w:r w:rsidR="0086327B" w:rsidRPr="00CE29CC">
        <w:rPr>
          <w:rFonts w:ascii="Century Gothic" w:hAnsi="Century Gothic"/>
          <w:color w:val="000000"/>
        </w:rPr>
        <w:t>regionally,</w:t>
      </w:r>
      <w:r w:rsidR="00165247" w:rsidRPr="00CE29CC">
        <w:rPr>
          <w:rFonts w:ascii="Century Gothic" w:hAnsi="Century Gothic"/>
          <w:color w:val="000000"/>
        </w:rPr>
        <w:t xml:space="preserve"> and nationally</w:t>
      </w:r>
      <w:r w:rsidR="00747724" w:rsidRPr="00CE29CC">
        <w:rPr>
          <w:rFonts w:ascii="Century Gothic" w:hAnsi="Century Gothic"/>
          <w:color w:val="000000"/>
        </w:rPr>
        <w:t xml:space="preserve">. </w:t>
      </w:r>
    </w:p>
    <w:p w14:paraId="02D7410F" w14:textId="77777777" w:rsidR="00747724" w:rsidRPr="00CE29CC" w:rsidRDefault="00747724" w:rsidP="00747724">
      <w:pPr>
        <w:pStyle w:val="ListParagraph"/>
        <w:autoSpaceDE w:val="0"/>
        <w:autoSpaceDN w:val="0"/>
        <w:adjustRightInd w:val="0"/>
        <w:rPr>
          <w:rFonts w:ascii="Century Gothic" w:hAnsi="Century Gothic"/>
          <w:color w:val="000000"/>
        </w:rPr>
      </w:pPr>
    </w:p>
    <w:p w14:paraId="16E797DF" w14:textId="58EE4205" w:rsidR="00747724" w:rsidRPr="00CE29CC" w:rsidRDefault="00544026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 xml:space="preserve">Help </w:t>
      </w:r>
      <w:r w:rsidR="00747724" w:rsidRPr="00CE29CC">
        <w:rPr>
          <w:rFonts w:ascii="Century Gothic" w:hAnsi="Century Gothic"/>
          <w:color w:val="000000"/>
        </w:rPr>
        <w:t>deliver corporate communications projects across the organisation, which could include event management, drafting copy</w:t>
      </w:r>
      <w:r w:rsidR="008F4D95" w:rsidRPr="00CE29CC">
        <w:rPr>
          <w:rFonts w:ascii="Century Gothic" w:hAnsi="Century Gothic"/>
          <w:color w:val="000000"/>
        </w:rPr>
        <w:t xml:space="preserve">, </w:t>
      </w:r>
      <w:r w:rsidR="00747724" w:rsidRPr="00CE29CC">
        <w:rPr>
          <w:rFonts w:ascii="Century Gothic" w:hAnsi="Century Gothic"/>
          <w:color w:val="000000"/>
        </w:rPr>
        <w:t>developing promotional materials, social media campaigns</w:t>
      </w:r>
      <w:r w:rsidR="00205E90" w:rsidRPr="00CE29CC">
        <w:rPr>
          <w:rFonts w:ascii="Century Gothic" w:hAnsi="Century Gothic"/>
          <w:color w:val="000000"/>
        </w:rPr>
        <w:t>,</w:t>
      </w:r>
      <w:r w:rsidR="00747724" w:rsidRPr="00CE29CC">
        <w:rPr>
          <w:rFonts w:ascii="Century Gothic" w:hAnsi="Century Gothic"/>
          <w:color w:val="000000"/>
        </w:rPr>
        <w:t xml:space="preserve"> and project managing the execution of such initiatives. </w:t>
      </w:r>
    </w:p>
    <w:p w14:paraId="4DB9FB10" w14:textId="77777777" w:rsidR="00747724" w:rsidRPr="00CE29CC" w:rsidRDefault="00747724" w:rsidP="00747724">
      <w:pPr>
        <w:pStyle w:val="ListParagraph"/>
        <w:autoSpaceDE w:val="0"/>
        <w:autoSpaceDN w:val="0"/>
        <w:adjustRightInd w:val="0"/>
        <w:rPr>
          <w:rFonts w:ascii="Century Gothic" w:hAnsi="Century Gothic"/>
          <w:color w:val="000000"/>
        </w:rPr>
      </w:pPr>
    </w:p>
    <w:p w14:paraId="5D7CEDCB" w14:textId="6A5AF705" w:rsidR="009F137C" w:rsidRPr="00CE29CC" w:rsidRDefault="009F137C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 xml:space="preserve">Help with the concept, </w:t>
      </w:r>
      <w:r w:rsidR="0086327B" w:rsidRPr="00CE29CC">
        <w:rPr>
          <w:rFonts w:ascii="Century Gothic" w:hAnsi="Century Gothic"/>
          <w:color w:val="000000"/>
        </w:rPr>
        <w:t>design,</w:t>
      </w:r>
      <w:r w:rsidRPr="00CE29CC">
        <w:rPr>
          <w:rFonts w:ascii="Century Gothic" w:hAnsi="Century Gothic"/>
          <w:color w:val="000000"/>
        </w:rPr>
        <w:t xml:space="preserve"> and execution of Healthwatch Norfolk events including the Annual General Meeting, </w:t>
      </w:r>
      <w:r w:rsidR="00544026">
        <w:rPr>
          <w:rFonts w:ascii="Century Gothic" w:hAnsi="Century Gothic"/>
          <w:color w:val="000000"/>
        </w:rPr>
        <w:t xml:space="preserve">Healthwatch Norfolk </w:t>
      </w:r>
      <w:r w:rsidR="00544026">
        <w:rPr>
          <w:rFonts w:ascii="Century Gothic" w:hAnsi="Century Gothic"/>
          <w:color w:val="000000"/>
        </w:rPr>
        <w:lastRenderedPageBreak/>
        <w:t xml:space="preserve">Live, </w:t>
      </w:r>
      <w:r w:rsidRPr="00CE29CC">
        <w:rPr>
          <w:rFonts w:ascii="Century Gothic" w:hAnsi="Century Gothic"/>
          <w:color w:val="000000"/>
        </w:rPr>
        <w:t>any additional stakeholder events, and assets</w:t>
      </w:r>
      <w:r w:rsidR="00165247" w:rsidRPr="00CE29CC">
        <w:rPr>
          <w:rFonts w:ascii="Century Gothic" w:hAnsi="Century Gothic"/>
          <w:color w:val="000000"/>
        </w:rPr>
        <w:t xml:space="preserve">/content </w:t>
      </w:r>
      <w:r w:rsidRPr="00CE29CC">
        <w:rPr>
          <w:rFonts w:ascii="Century Gothic" w:hAnsi="Century Gothic"/>
          <w:color w:val="000000"/>
        </w:rPr>
        <w:t>for the engagement team</w:t>
      </w:r>
      <w:r w:rsidR="00165247" w:rsidRPr="00CE29CC">
        <w:rPr>
          <w:rFonts w:ascii="Century Gothic" w:hAnsi="Century Gothic"/>
          <w:color w:val="000000"/>
        </w:rPr>
        <w:t xml:space="preserve"> to use</w:t>
      </w:r>
      <w:r w:rsidRPr="00CE29CC">
        <w:rPr>
          <w:rFonts w:ascii="Century Gothic" w:hAnsi="Century Gothic"/>
          <w:color w:val="000000"/>
        </w:rPr>
        <w:t>.</w:t>
      </w:r>
    </w:p>
    <w:p w14:paraId="1CBB6B40" w14:textId="77777777" w:rsidR="009F137C" w:rsidRPr="00CE29CC" w:rsidRDefault="009F137C" w:rsidP="009F137C">
      <w:pPr>
        <w:pStyle w:val="ListParagraph"/>
        <w:rPr>
          <w:rFonts w:ascii="Century Gothic" w:hAnsi="Century Gothic"/>
          <w:color w:val="000000"/>
        </w:rPr>
      </w:pPr>
    </w:p>
    <w:p w14:paraId="1312899B" w14:textId="08CD35AF" w:rsidR="00205E90" w:rsidRPr="00CE29CC" w:rsidRDefault="008D20E8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>Help with the design</w:t>
      </w:r>
      <w:r w:rsidR="005F0216">
        <w:rPr>
          <w:rFonts w:ascii="Century Gothic" w:hAnsi="Century Gothic"/>
          <w:color w:val="000000"/>
        </w:rPr>
        <w:t xml:space="preserve">, </w:t>
      </w:r>
      <w:r w:rsidRPr="00CE29CC">
        <w:rPr>
          <w:rFonts w:ascii="Century Gothic" w:hAnsi="Century Gothic"/>
          <w:color w:val="000000"/>
        </w:rPr>
        <w:t xml:space="preserve">compilation </w:t>
      </w:r>
      <w:r w:rsidR="005F0216">
        <w:rPr>
          <w:rFonts w:ascii="Century Gothic" w:hAnsi="Century Gothic"/>
          <w:color w:val="000000"/>
        </w:rPr>
        <w:t xml:space="preserve">and distribution </w:t>
      </w:r>
      <w:r w:rsidRPr="00CE29CC">
        <w:rPr>
          <w:rFonts w:ascii="Century Gothic" w:hAnsi="Century Gothic"/>
          <w:color w:val="000000"/>
        </w:rPr>
        <w:t xml:space="preserve">of the fortnightly </w:t>
      </w:r>
      <w:r w:rsidR="00205E90" w:rsidRPr="00CE29CC">
        <w:rPr>
          <w:rFonts w:ascii="Century Gothic" w:hAnsi="Century Gothic"/>
          <w:color w:val="000000"/>
        </w:rPr>
        <w:t>e-newsletter and quarterly print newsletter.</w:t>
      </w:r>
    </w:p>
    <w:p w14:paraId="4935AB84" w14:textId="77777777" w:rsidR="00205E90" w:rsidRPr="00CE29CC" w:rsidRDefault="00205E90" w:rsidP="00205E90">
      <w:pPr>
        <w:pStyle w:val="ListParagraph"/>
        <w:rPr>
          <w:rFonts w:ascii="Century Gothic" w:hAnsi="Century Gothic"/>
          <w:color w:val="000000"/>
        </w:rPr>
      </w:pPr>
    </w:p>
    <w:p w14:paraId="1AD21606" w14:textId="6BD154BB" w:rsidR="008F4D95" w:rsidRPr="00CE29CC" w:rsidRDefault="008F4D95" w:rsidP="00747724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Century Gothic" w:hAnsi="Century Gothic"/>
          <w:color w:val="000000"/>
        </w:rPr>
      </w:pPr>
      <w:r w:rsidRPr="00CE29CC">
        <w:rPr>
          <w:rFonts w:ascii="Century Gothic" w:hAnsi="Century Gothic"/>
          <w:color w:val="000000"/>
        </w:rPr>
        <w:t>Support the Head of Communications and Marketing in managing the evaluation of communication activities and collating data to report back internally to team members, managers</w:t>
      </w:r>
      <w:r w:rsidR="00414A6E" w:rsidRPr="00CE29CC">
        <w:rPr>
          <w:rFonts w:ascii="Century Gothic" w:hAnsi="Century Gothic"/>
          <w:color w:val="000000"/>
        </w:rPr>
        <w:t>,</w:t>
      </w:r>
      <w:r w:rsidRPr="00CE29CC">
        <w:rPr>
          <w:rFonts w:ascii="Century Gothic" w:hAnsi="Century Gothic"/>
          <w:color w:val="000000"/>
        </w:rPr>
        <w:t xml:space="preserve"> and the board.</w:t>
      </w:r>
    </w:p>
    <w:p w14:paraId="08A3AC7D" w14:textId="77777777" w:rsidR="008F4D95" w:rsidRPr="00CE29CC" w:rsidRDefault="008F4D95" w:rsidP="008F4D95">
      <w:pPr>
        <w:pStyle w:val="ListParagraph"/>
        <w:rPr>
          <w:rFonts w:ascii="Century Gothic" w:hAnsi="Century Gothic"/>
          <w:color w:val="000000"/>
        </w:rPr>
      </w:pPr>
    </w:p>
    <w:p w14:paraId="65C8A017" w14:textId="77777777" w:rsidR="00747724" w:rsidRPr="00CE29CC" w:rsidRDefault="00747724" w:rsidP="00747724">
      <w:pPr>
        <w:pStyle w:val="Default"/>
        <w:numPr>
          <w:ilvl w:val="0"/>
          <w:numId w:val="3"/>
        </w:numPr>
        <w:rPr>
          <w:rFonts w:ascii="Century Gothic" w:hAnsi="Century Gothic" w:cs="Arial"/>
        </w:rPr>
      </w:pPr>
      <w:r w:rsidRPr="00CE29CC">
        <w:rPr>
          <w:rFonts w:ascii="Century Gothic" w:hAnsi="Century Gothic" w:cs="Arial"/>
        </w:rPr>
        <w:t xml:space="preserve">Work with all staff to support the development, promotion and monitoring of equalities standards and accessibility in all communications activity. </w:t>
      </w:r>
    </w:p>
    <w:p w14:paraId="5CB278C8" w14:textId="77777777" w:rsidR="00747724" w:rsidRPr="00CE29CC" w:rsidRDefault="00747724" w:rsidP="00747724">
      <w:pPr>
        <w:pStyle w:val="Default"/>
        <w:ind w:left="720"/>
        <w:rPr>
          <w:rFonts w:ascii="Century Gothic" w:hAnsi="Century Gothic" w:cs="Arial"/>
        </w:rPr>
      </w:pPr>
    </w:p>
    <w:p w14:paraId="45D0761C" w14:textId="77777777" w:rsidR="00747724" w:rsidRPr="00CE29CC" w:rsidRDefault="00747724" w:rsidP="00747724">
      <w:pPr>
        <w:pStyle w:val="Default"/>
        <w:numPr>
          <w:ilvl w:val="0"/>
          <w:numId w:val="3"/>
        </w:numPr>
        <w:rPr>
          <w:rFonts w:ascii="Century Gothic" w:hAnsi="Century Gothic" w:cs="Arial"/>
        </w:rPr>
      </w:pPr>
      <w:r w:rsidRPr="00CE29CC">
        <w:rPr>
          <w:rFonts w:ascii="Century Gothic" w:hAnsi="Century Gothic" w:cs="Arial"/>
        </w:rPr>
        <w:t>Play an active role in the ongoing development of Healthwatch Norfolk and work with the team to promote and enhance its reputation and credibility.</w:t>
      </w:r>
    </w:p>
    <w:p w14:paraId="694FE7C3" w14:textId="77777777" w:rsidR="00747724" w:rsidRPr="00CE29CC" w:rsidRDefault="00747724" w:rsidP="00747724">
      <w:pPr>
        <w:pStyle w:val="Default"/>
        <w:ind w:left="720"/>
        <w:rPr>
          <w:rFonts w:ascii="Century Gothic" w:hAnsi="Century Gothic" w:cs="Arial"/>
        </w:rPr>
      </w:pPr>
    </w:p>
    <w:p w14:paraId="397B0AA4" w14:textId="42F8D34A" w:rsidR="00747724" w:rsidRPr="00CE29CC" w:rsidRDefault="00747724" w:rsidP="00747724">
      <w:pPr>
        <w:pStyle w:val="ListParagraph"/>
        <w:numPr>
          <w:ilvl w:val="0"/>
          <w:numId w:val="3"/>
        </w:numPr>
        <w:rPr>
          <w:rFonts w:ascii="Century Gothic" w:hAnsi="Century Gothic"/>
          <w:szCs w:val="24"/>
        </w:rPr>
      </w:pPr>
      <w:r w:rsidRPr="00CE29CC">
        <w:rPr>
          <w:rFonts w:ascii="Century Gothic" w:hAnsi="Century Gothic"/>
          <w:szCs w:val="24"/>
        </w:rPr>
        <w:t xml:space="preserve">Undertake any other duties commensurate with the </w:t>
      </w:r>
      <w:r w:rsidR="0086327B" w:rsidRPr="00CE29CC">
        <w:rPr>
          <w:rFonts w:ascii="Century Gothic" w:hAnsi="Century Gothic"/>
          <w:szCs w:val="24"/>
        </w:rPr>
        <w:t>post.</w:t>
      </w:r>
    </w:p>
    <w:p w14:paraId="40541782" w14:textId="77777777" w:rsidR="00747724" w:rsidRPr="00CE29CC" w:rsidRDefault="00747724" w:rsidP="00747724">
      <w:pPr>
        <w:pStyle w:val="Default"/>
        <w:rPr>
          <w:rFonts w:ascii="Century Gothic" w:hAnsi="Century Gothic" w:cs="Arial"/>
          <w:sz w:val="22"/>
          <w:szCs w:val="22"/>
        </w:rPr>
      </w:pPr>
      <w:r w:rsidRPr="00CE29CC">
        <w:rPr>
          <w:rFonts w:ascii="Century Gothic" w:hAnsi="Century Gothic" w:cs="Arial"/>
          <w:sz w:val="22"/>
          <w:szCs w:val="22"/>
        </w:rPr>
        <w:t xml:space="preserve"> </w:t>
      </w:r>
    </w:p>
    <w:p w14:paraId="7516BF93" w14:textId="77777777" w:rsidR="00747724" w:rsidRPr="00CE29CC" w:rsidRDefault="00747724" w:rsidP="00747724">
      <w:pPr>
        <w:rPr>
          <w:rFonts w:ascii="Century Gothic" w:hAnsi="Century Gothic"/>
        </w:rPr>
      </w:pPr>
    </w:p>
    <w:p w14:paraId="04C05315" w14:textId="77777777" w:rsidR="00747724" w:rsidRPr="00CE29CC" w:rsidRDefault="00747724" w:rsidP="00747724">
      <w:pPr>
        <w:rPr>
          <w:rFonts w:ascii="Century Gothic" w:hAnsi="Century Gothic" w:cs="Arial"/>
          <w:b/>
        </w:rPr>
      </w:pPr>
      <w:r w:rsidRPr="00CE29CC">
        <w:rPr>
          <w:rFonts w:ascii="Century Gothic" w:hAnsi="Century Gothic" w:cs="Arial"/>
          <w:b/>
        </w:rPr>
        <w:t>PERSON SPECIFICATION</w:t>
      </w:r>
    </w:p>
    <w:p w14:paraId="613FF6A9" w14:textId="77777777" w:rsidR="00747724" w:rsidRPr="00CE29CC" w:rsidRDefault="00747724" w:rsidP="00747724">
      <w:pPr>
        <w:rPr>
          <w:rFonts w:ascii="Century Gothic" w:hAnsi="Century Gothic" w:cs="Arial"/>
          <w:b/>
          <w:u w:val="single"/>
        </w:rPr>
      </w:pPr>
      <w:r w:rsidRPr="00CE29CC">
        <w:rPr>
          <w:rFonts w:ascii="Century Gothic" w:hAnsi="Century Gothic" w:cs="Arial"/>
          <w:b/>
          <w:u w:val="single"/>
        </w:rPr>
        <w:t xml:space="preserve">Essential </w:t>
      </w:r>
    </w:p>
    <w:p w14:paraId="6DE6ADC6" w14:textId="77777777" w:rsidR="00747724" w:rsidRPr="00CE29CC" w:rsidRDefault="00747724" w:rsidP="00747724">
      <w:pPr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Qualifications</w:t>
      </w:r>
    </w:p>
    <w:p w14:paraId="45A572D9" w14:textId="77777777" w:rsidR="00747724" w:rsidRPr="00CE29CC" w:rsidRDefault="00747724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Excellent literacy and numeracy skills</w:t>
      </w:r>
    </w:p>
    <w:p w14:paraId="7733DAA7" w14:textId="77777777" w:rsidR="00747724" w:rsidRPr="00CE29CC" w:rsidRDefault="00747724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Educated to degree level (or equivalent experience)</w:t>
      </w:r>
    </w:p>
    <w:p w14:paraId="1B58211F" w14:textId="77777777" w:rsidR="00747724" w:rsidRPr="00CE29CC" w:rsidRDefault="00747724" w:rsidP="00747724">
      <w:pPr>
        <w:rPr>
          <w:rFonts w:ascii="Century Gothic" w:hAnsi="Century Gothic" w:cs="Arial"/>
          <w:sz w:val="24"/>
          <w:szCs w:val="24"/>
        </w:rPr>
      </w:pPr>
    </w:p>
    <w:p w14:paraId="1EFB5DD5" w14:textId="77777777" w:rsidR="00747724" w:rsidRPr="00CE29CC" w:rsidRDefault="00747724" w:rsidP="00747724">
      <w:pPr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 xml:space="preserve">Knowledge &amp; Experience </w:t>
      </w:r>
    </w:p>
    <w:p w14:paraId="464D4C47" w14:textId="77777777" w:rsidR="00165247" w:rsidRPr="00CE29CC" w:rsidRDefault="00165247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Design and copy-writing knowledge for media, social media and digital</w:t>
      </w:r>
    </w:p>
    <w:p w14:paraId="662F1375" w14:textId="61CAFE62" w:rsidR="00747724" w:rsidRPr="00CE29CC" w:rsidRDefault="00165247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Maintenance of social media accounts</w:t>
      </w:r>
    </w:p>
    <w:p w14:paraId="4C3362AA" w14:textId="3FE4C5AB" w:rsidR="005F0216" w:rsidRDefault="005F0216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Ability to deal with media inquiries, obtain briefings from journalists, and arrange interviews or obtain statements from the Healthwatch Norfolk </w:t>
      </w:r>
      <w:r w:rsidR="0086327B">
        <w:rPr>
          <w:rFonts w:ascii="Century Gothic" w:hAnsi="Century Gothic" w:cs="Arial"/>
          <w:sz w:val="24"/>
          <w:szCs w:val="24"/>
        </w:rPr>
        <w:t>team.</w:t>
      </w:r>
    </w:p>
    <w:p w14:paraId="24FF34DA" w14:textId="77777777" w:rsidR="00747724" w:rsidRPr="00CE29CC" w:rsidRDefault="00747724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Understanding of community, voluntary and public sectors, and keeping up to date with policy developments in a changing environment</w:t>
      </w:r>
    </w:p>
    <w:p w14:paraId="6D9B5ADF" w14:textId="77777777" w:rsidR="00747724" w:rsidRPr="00CE29CC" w:rsidRDefault="00747724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Working with diverse communities including the ‘seldom heard’</w:t>
      </w:r>
    </w:p>
    <w:p w14:paraId="2AA1F711" w14:textId="77777777" w:rsidR="00747724" w:rsidRPr="00CE29CC" w:rsidRDefault="00747724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IT literate</w:t>
      </w:r>
    </w:p>
    <w:p w14:paraId="0E9FE482" w14:textId="77777777" w:rsidR="00747724" w:rsidRPr="00CE29CC" w:rsidRDefault="00747724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t>Current clean driving licence and access to own transport</w:t>
      </w:r>
    </w:p>
    <w:p w14:paraId="270E01F4" w14:textId="77777777" w:rsidR="00747724" w:rsidRPr="00CE29CC" w:rsidRDefault="00747724" w:rsidP="00747724">
      <w:pPr>
        <w:rPr>
          <w:rFonts w:ascii="Century Gothic" w:hAnsi="Century Gothic" w:cs="Arial"/>
          <w:sz w:val="24"/>
          <w:szCs w:val="24"/>
        </w:rPr>
      </w:pPr>
    </w:p>
    <w:p w14:paraId="5F6DC65B" w14:textId="77777777" w:rsidR="00747724" w:rsidRPr="00CE29CC" w:rsidRDefault="00747724" w:rsidP="00747724">
      <w:pPr>
        <w:rPr>
          <w:rFonts w:ascii="Century Gothic" w:hAnsi="Century Gothic" w:cs="Arial"/>
          <w:b/>
          <w:u w:val="single"/>
        </w:rPr>
      </w:pPr>
      <w:r w:rsidRPr="00CE29CC">
        <w:rPr>
          <w:rFonts w:ascii="Century Gothic" w:hAnsi="Century Gothic" w:cs="Arial"/>
          <w:b/>
          <w:u w:val="single"/>
        </w:rPr>
        <w:t>Desirable</w:t>
      </w:r>
    </w:p>
    <w:p w14:paraId="22C45E2F" w14:textId="77777777" w:rsidR="00002EE0" w:rsidRPr="00CE29CC" w:rsidRDefault="00002EE0" w:rsidP="00747724">
      <w:pPr>
        <w:numPr>
          <w:ilvl w:val="0"/>
          <w:numId w:val="1"/>
        </w:numPr>
        <w:spacing w:after="0" w:line="240" w:lineRule="auto"/>
        <w:rPr>
          <w:rFonts w:ascii="Century Gothic" w:hAnsi="Century Gothic" w:cs="Arial"/>
          <w:sz w:val="24"/>
          <w:szCs w:val="24"/>
        </w:rPr>
      </w:pPr>
      <w:r w:rsidRPr="00CE29CC">
        <w:rPr>
          <w:rFonts w:ascii="Century Gothic" w:hAnsi="Century Gothic" w:cs="Arial"/>
          <w:sz w:val="24"/>
          <w:szCs w:val="24"/>
        </w:rPr>
        <w:lastRenderedPageBreak/>
        <w:t>Knowledge of video and audio editing software</w:t>
      </w:r>
    </w:p>
    <w:sectPr w:rsidR="00002EE0" w:rsidRPr="00CE2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23618"/>
    <w:multiLevelType w:val="hybridMultilevel"/>
    <w:tmpl w:val="F594C24A"/>
    <w:lvl w:ilvl="0" w:tplc="08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86B74"/>
    <w:multiLevelType w:val="hybridMultilevel"/>
    <w:tmpl w:val="C48CA558"/>
    <w:lvl w:ilvl="0" w:tplc="205CD7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139DF"/>
    <w:multiLevelType w:val="hybridMultilevel"/>
    <w:tmpl w:val="A524F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32181">
    <w:abstractNumId w:val="1"/>
  </w:num>
  <w:num w:numId="2" w16cid:durableId="1825589001">
    <w:abstractNumId w:val="2"/>
  </w:num>
  <w:num w:numId="3" w16cid:durableId="1480078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24"/>
    <w:rsid w:val="00002EE0"/>
    <w:rsid w:val="00165247"/>
    <w:rsid w:val="00205E90"/>
    <w:rsid w:val="00414A6E"/>
    <w:rsid w:val="004E0E00"/>
    <w:rsid w:val="00544026"/>
    <w:rsid w:val="005F0216"/>
    <w:rsid w:val="007113F4"/>
    <w:rsid w:val="007236AA"/>
    <w:rsid w:val="00747724"/>
    <w:rsid w:val="00792CF2"/>
    <w:rsid w:val="0086327B"/>
    <w:rsid w:val="00865B65"/>
    <w:rsid w:val="008D20E8"/>
    <w:rsid w:val="008F4D95"/>
    <w:rsid w:val="009143DC"/>
    <w:rsid w:val="009F137C"/>
    <w:rsid w:val="00A76C96"/>
    <w:rsid w:val="00B1494D"/>
    <w:rsid w:val="00C3111B"/>
    <w:rsid w:val="00CE29CC"/>
    <w:rsid w:val="00E4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0D8"/>
  <w15:chartTrackingRefBased/>
  <w15:docId w15:val="{4B692B9E-5837-4FA1-9BE7-D9FDA3C0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Theme="minorHAnsi" w:hAnsi="Century Gothic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724"/>
    <w:rPr>
      <w:rFonts w:asciiTheme="minorHAnsi" w:hAnsiTheme="minorHAnsi"/>
    </w:rPr>
  </w:style>
  <w:style w:type="paragraph" w:styleId="Heading9">
    <w:name w:val="heading 9"/>
    <w:basedOn w:val="Normal"/>
    <w:next w:val="Normal"/>
    <w:link w:val="Heading9Char"/>
    <w:qFormat/>
    <w:rsid w:val="00747724"/>
    <w:pPr>
      <w:keepNext/>
      <w:tabs>
        <w:tab w:val="left" w:pos="-720"/>
        <w:tab w:val="left" w:pos="0"/>
      </w:tabs>
      <w:suppressAutoHyphens/>
      <w:spacing w:after="0" w:line="240" w:lineRule="auto"/>
      <w:ind w:left="1440"/>
      <w:outlineLvl w:val="8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74772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74772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ListParagraph">
    <w:name w:val="List Paragraph"/>
    <w:basedOn w:val="Normal"/>
    <w:qFormat/>
    <w:rsid w:val="00747724"/>
    <w:pPr>
      <w:spacing w:after="0" w:line="240" w:lineRule="auto"/>
      <w:ind w:left="720"/>
    </w:pPr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493</Words>
  <Characters>2811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Bultitude</dc:creator>
  <cp:keywords/>
  <dc:description/>
  <cp:lastModifiedBy>John Bultitude</cp:lastModifiedBy>
  <cp:revision>2</cp:revision>
  <dcterms:created xsi:type="dcterms:W3CDTF">2024-12-10T09:52:00Z</dcterms:created>
  <dcterms:modified xsi:type="dcterms:W3CDTF">2024-12-10T09:52:00Z</dcterms:modified>
</cp:coreProperties>
</file>